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8A45D" w14:textId="6FA2E2E4" w:rsidR="00684062" w:rsidRPr="00684062" w:rsidRDefault="00684062" w:rsidP="003C4F69">
      <w:pPr>
        <w:spacing w:line="360" w:lineRule="auto"/>
        <w:jc w:val="left"/>
        <w:rPr>
          <w:rFonts w:ascii="Times New Roman" w:hAnsi="Times New Roman" w:cs="Times New Roman"/>
          <w:szCs w:val="21"/>
        </w:rPr>
      </w:pPr>
      <w:bookmarkStart w:id="0" w:name="_Hlk126480901"/>
      <w:r w:rsidRPr="00684062">
        <w:rPr>
          <w:rFonts w:ascii="Times New Roman" w:hAnsi="Times New Roman" w:cs="Times New Roman"/>
          <w:szCs w:val="21"/>
        </w:rPr>
        <w:t>T</w:t>
      </w:r>
      <w:r w:rsidR="002D01B4">
        <w:rPr>
          <w:rFonts w:ascii="Times New Roman" w:hAnsi="Times New Roman" w:cs="Times New Roman"/>
          <w:szCs w:val="21"/>
        </w:rPr>
        <w:t>ABLE</w:t>
      </w:r>
      <w:r w:rsidRPr="00684062">
        <w:rPr>
          <w:rFonts w:ascii="Times New Roman" w:hAnsi="Times New Roman" w:cs="Times New Roman"/>
          <w:szCs w:val="21"/>
        </w:rPr>
        <w:t xml:space="preserve"> </w:t>
      </w:r>
      <w:r w:rsidR="009265B8">
        <w:rPr>
          <w:rFonts w:ascii="Times New Roman" w:hAnsi="Times New Roman" w:cs="Times New Roman"/>
          <w:szCs w:val="21"/>
        </w:rPr>
        <w:t>1</w:t>
      </w:r>
      <w:r w:rsidRPr="00684062">
        <w:rPr>
          <w:rFonts w:ascii="Times New Roman" w:hAnsi="Times New Roman" w:cs="Times New Roman"/>
          <w:szCs w:val="21"/>
        </w:rPr>
        <w:t>. The characteristic of clinical subjects in experiment validation.</w:t>
      </w:r>
    </w:p>
    <w:tbl>
      <w:tblPr>
        <w:tblStyle w:val="a7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8"/>
        <w:gridCol w:w="1162"/>
        <w:gridCol w:w="1563"/>
        <w:gridCol w:w="2158"/>
        <w:gridCol w:w="1465"/>
      </w:tblGrid>
      <w:tr w:rsidR="00684062" w:rsidRPr="00684062" w14:paraId="1E163427" w14:textId="77777777" w:rsidTr="00684062">
        <w:trPr>
          <w:trHeight w:val="367"/>
        </w:trPr>
        <w:tc>
          <w:tcPr>
            <w:tcW w:w="1948" w:type="dxa"/>
            <w:tcBorders>
              <w:top w:val="single" w:sz="4" w:space="0" w:color="auto"/>
              <w:bottom w:val="single" w:sz="4" w:space="0" w:color="auto"/>
            </w:tcBorders>
          </w:tcPr>
          <w:bookmarkEnd w:id="0"/>
          <w:p w14:paraId="4A164D97" w14:textId="77777777" w:rsidR="00684062" w:rsidRPr="00684062" w:rsidRDefault="00684062" w:rsidP="003C4F6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684062">
              <w:rPr>
                <w:rFonts w:ascii="Times New Roman" w:hAnsi="Times New Roman" w:cs="Times New Roman"/>
                <w:szCs w:val="21"/>
              </w:rPr>
              <w:t>Group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54AB7079" w14:textId="77777777" w:rsidR="00684062" w:rsidRPr="00684062" w:rsidRDefault="00684062" w:rsidP="003C4F6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684062">
              <w:rPr>
                <w:rFonts w:ascii="Times New Roman" w:hAnsi="Times New Roman" w:cs="Times New Roman"/>
                <w:szCs w:val="21"/>
              </w:rPr>
              <w:t>Number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14:paraId="5006AAE5" w14:textId="77777777" w:rsidR="00684062" w:rsidRPr="00684062" w:rsidRDefault="00684062" w:rsidP="003C4F6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684062">
              <w:rPr>
                <w:rFonts w:ascii="Times New Roman" w:hAnsi="Times New Roman" w:cs="Times New Roman"/>
                <w:szCs w:val="21"/>
              </w:rPr>
              <w:t>Female</w:t>
            </w:r>
          </w:p>
        </w:tc>
        <w:tc>
          <w:tcPr>
            <w:tcW w:w="2158" w:type="dxa"/>
            <w:tcBorders>
              <w:top w:val="single" w:sz="4" w:space="0" w:color="auto"/>
              <w:bottom w:val="single" w:sz="4" w:space="0" w:color="auto"/>
            </w:tcBorders>
          </w:tcPr>
          <w:p w14:paraId="2AD70456" w14:textId="77777777" w:rsidR="00684062" w:rsidRPr="00684062" w:rsidRDefault="00684062" w:rsidP="003C4F6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684062">
              <w:rPr>
                <w:rFonts w:ascii="Times New Roman" w:hAnsi="Times New Roman" w:cs="Times New Roman"/>
                <w:szCs w:val="21"/>
              </w:rPr>
              <w:t>Male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15CE155C" w14:textId="77777777" w:rsidR="00684062" w:rsidRPr="00684062" w:rsidRDefault="00684062" w:rsidP="003C4F6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684062">
              <w:rPr>
                <w:rFonts w:ascii="Times New Roman" w:hAnsi="Times New Roman" w:cs="Times New Roman"/>
                <w:szCs w:val="21"/>
              </w:rPr>
              <w:t>Age(years)</w:t>
            </w:r>
          </w:p>
        </w:tc>
      </w:tr>
      <w:tr w:rsidR="00684062" w:rsidRPr="00684062" w14:paraId="2FD7C195" w14:textId="77777777" w:rsidTr="00684062">
        <w:trPr>
          <w:trHeight w:val="725"/>
        </w:trPr>
        <w:tc>
          <w:tcPr>
            <w:tcW w:w="1948" w:type="dxa"/>
            <w:tcBorders>
              <w:top w:val="single" w:sz="4" w:space="0" w:color="auto"/>
            </w:tcBorders>
          </w:tcPr>
          <w:p w14:paraId="54DB8BD1" w14:textId="77777777" w:rsidR="00684062" w:rsidRPr="00684062" w:rsidRDefault="00684062" w:rsidP="003C4F6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684062">
              <w:rPr>
                <w:rFonts w:ascii="Times New Roman" w:hAnsi="Times New Roman" w:cs="Times New Roman"/>
                <w:szCs w:val="21"/>
              </w:rPr>
              <w:t>Experimental group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058FADFE" w14:textId="77777777" w:rsidR="00684062" w:rsidRPr="00684062" w:rsidRDefault="00684062" w:rsidP="003C4F6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684062">
              <w:rPr>
                <w:rFonts w:ascii="Times New Roman" w:hAnsi="Times New Roman" w:cs="Times New Roman"/>
                <w:szCs w:val="21"/>
              </w:rPr>
              <w:t>15</w:t>
            </w:r>
          </w:p>
        </w:tc>
        <w:tc>
          <w:tcPr>
            <w:tcW w:w="1563" w:type="dxa"/>
            <w:tcBorders>
              <w:top w:val="single" w:sz="4" w:space="0" w:color="auto"/>
            </w:tcBorders>
          </w:tcPr>
          <w:p w14:paraId="74128D50" w14:textId="77777777" w:rsidR="00684062" w:rsidRPr="00684062" w:rsidRDefault="00684062" w:rsidP="003C4F6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684062">
              <w:rPr>
                <w:rFonts w:ascii="Times New Roman" w:hAnsi="Times New Roman" w:cs="Times New Roman"/>
                <w:szCs w:val="21"/>
              </w:rPr>
              <w:t>8</w:t>
            </w:r>
          </w:p>
        </w:tc>
        <w:tc>
          <w:tcPr>
            <w:tcW w:w="2158" w:type="dxa"/>
            <w:tcBorders>
              <w:top w:val="single" w:sz="4" w:space="0" w:color="auto"/>
            </w:tcBorders>
          </w:tcPr>
          <w:p w14:paraId="06C41E11" w14:textId="77777777" w:rsidR="00684062" w:rsidRPr="00684062" w:rsidRDefault="00684062" w:rsidP="003C4F6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684062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2CC22A26" w14:textId="77777777" w:rsidR="00684062" w:rsidRPr="00684062" w:rsidRDefault="00684062" w:rsidP="003C4F6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684062">
              <w:rPr>
                <w:rFonts w:ascii="Times New Roman" w:hAnsi="Times New Roman" w:cs="Times New Roman"/>
                <w:szCs w:val="21"/>
              </w:rPr>
              <w:t>62.67</w:t>
            </w:r>
            <w:r w:rsidRPr="00684062">
              <w:rPr>
                <w:rFonts w:ascii="Times New Roman" w:eastAsia="宋体" w:hAnsi="Times New Roman" w:cs="Times New Roman"/>
                <w:szCs w:val="21"/>
              </w:rPr>
              <w:t>±9.22</w:t>
            </w:r>
          </w:p>
        </w:tc>
      </w:tr>
      <w:tr w:rsidR="00684062" w:rsidRPr="00684062" w14:paraId="4A5083B3" w14:textId="77777777" w:rsidTr="00684062">
        <w:trPr>
          <w:trHeight w:val="725"/>
        </w:trPr>
        <w:tc>
          <w:tcPr>
            <w:tcW w:w="1948" w:type="dxa"/>
          </w:tcPr>
          <w:p w14:paraId="032A3970" w14:textId="77777777" w:rsidR="00684062" w:rsidRPr="00684062" w:rsidRDefault="00684062" w:rsidP="003C4F6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684062">
              <w:rPr>
                <w:rFonts w:ascii="Times New Roman" w:hAnsi="Times New Roman" w:cs="Times New Roman"/>
                <w:szCs w:val="21"/>
              </w:rPr>
              <w:t>Control group</w:t>
            </w:r>
          </w:p>
        </w:tc>
        <w:tc>
          <w:tcPr>
            <w:tcW w:w="1162" w:type="dxa"/>
          </w:tcPr>
          <w:p w14:paraId="05EA3C08" w14:textId="77777777" w:rsidR="00684062" w:rsidRPr="00684062" w:rsidRDefault="00684062" w:rsidP="003C4F6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684062">
              <w:rPr>
                <w:rFonts w:ascii="Times New Roman" w:hAnsi="Times New Roman" w:cs="Times New Roman"/>
                <w:szCs w:val="21"/>
              </w:rPr>
              <w:t>15</w:t>
            </w:r>
          </w:p>
        </w:tc>
        <w:tc>
          <w:tcPr>
            <w:tcW w:w="1563" w:type="dxa"/>
          </w:tcPr>
          <w:p w14:paraId="060DB72F" w14:textId="77777777" w:rsidR="00684062" w:rsidRPr="00684062" w:rsidRDefault="00684062" w:rsidP="003C4F6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684062">
              <w:rPr>
                <w:rFonts w:ascii="Times New Roman" w:hAnsi="Times New Roman" w:cs="Times New Roman"/>
                <w:szCs w:val="21"/>
              </w:rPr>
              <w:t>8</w:t>
            </w:r>
          </w:p>
        </w:tc>
        <w:tc>
          <w:tcPr>
            <w:tcW w:w="2158" w:type="dxa"/>
          </w:tcPr>
          <w:p w14:paraId="573939FD" w14:textId="77777777" w:rsidR="00684062" w:rsidRPr="00684062" w:rsidRDefault="00684062" w:rsidP="003C4F6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684062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1465" w:type="dxa"/>
          </w:tcPr>
          <w:p w14:paraId="49728B22" w14:textId="77777777" w:rsidR="00684062" w:rsidRPr="00684062" w:rsidRDefault="00684062" w:rsidP="003C4F6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684062">
              <w:rPr>
                <w:rFonts w:ascii="Times New Roman" w:hAnsi="Times New Roman" w:cs="Times New Roman"/>
                <w:szCs w:val="21"/>
              </w:rPr>
              <w:t>60.4</w:t>
            </w:r>
            <w:r w:rsidRPr="00684062">
              <w:rPr>
                <w:rFonts w:ascii="Times New Roman" w:eastAsia="宋体" w:hAnsi="Times New Roman" w:cs="Times New Roman"/>
                <w:szCs w:val="21"/>
              </w:rPr>
              <w:t>±10.75</w:t>
            </w:r>
          </w:p>
        </w:tc>
      </w:tr>
      <w:tr w:rsidR="00684062" w:rsidRPr="00684062" w14:paraId="65204C2E" w14:textId="77777777" w:rsidTr="00684062">
        <w:trPr>
          <w:trHeight w:val="367"/>
        </w:trPr>
        <w:tc>
          <w:tcPr>
            <w:tcW w:w="1948" w:type="dxa"/>
          </w:tcPr>
          <w:p w14:paraId="0DD93688" w14:textId="77777777" w:rsidR="00684062" w:rsidRPr="00684062" w:rsidRDefault="00684062" w:rsidP="003C4F6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684062">
              <w:rPr>
                <w:rFonts w:ascii="Times New Roman" w:hAnsi="Times New Roman" w:cs="Times New Roman"/>
                <w:szCs w:val="21"/>
              </w:rPr>
              <w:t>Healthy controls (HC)</w:t>
            </w:r>
          </w:p>
        </w:tc>
        <w:tc>
          <w:tcPr>
            <w:tcW w:w="1162" w:type="dxa"/>
          </w:tcPr>
          <w:p w14:paraId="610DC457" w14:textId="77777777" w:rsidR="00684062" w:rsidRPr="00684062" w:rsidRDefault="00684062" w:rsidP="003C4F6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684062">
              <w:rPr>
                <w:rFonts w:ascii="Times New Roman" w:hAnsi="Times New Roman" w:cs="Times New Roman"/>
                <w:szCs w:val="21"/>
              </w:rPr>
              <w:t>15</w:t>
            </w:r>
          </w:p>
        </w:tc>
        <w:tc>
          <w:tcPr>
            <w:tcW w:w="1563" w:type="dxa"/>
          </w:tcPr>
          <w:p w14:paraId="68321BA3" w14:textId="77777777" w:rsidR="00684062" w:rsidRPr="00684062" w:rsidRDefault="00684062" w:rsidP="003C4F6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684062">
              <w:rPr>
                <w:rFonts w:ascii="Times New Roman" w:hAnsi="Times New Roman" w:cs="Times New Roman"/>
                <w:szCs w:val="21"/>
              </w:rPr>
              <w:t>9</w:t>
            </w:r>
          </w:p>
        </w:tc>
        <w:tc>
          <w:tcPr>
            <w:tcW w:w="2158" w:type="dxa"/>
          </w:tcPr>
          <w:p w14:paraId="655B3AD7" w14:textId="77777777" w:rsidR="00684062" w:rsidRPr="00684062" w:rsidRDefault="00684062" w:rsidP="003C4F6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684062">
              <w:rPr>
                <w:rFonts w:ascii="Times New Roman" w:hAnsi="Times New Roman" w:cs="Times New Roman"/>
                <w:szCs w:val="21"/>
              </w:rPr>
              <w:t>6</w:t>
            </w:r>
          </w:p>
        </w:tc>
        <w:tc>
          <w:tcPr>
            <w:tcW w:w="1465" w:type="dxa"/>
          </w:tcPr>
          <w:p w14:paraId="77ED4941" w14:textId="77777777" w:rsidR="00684062" w:rsidRPr="00684062" w:rsidRDefault="00684062" w:rsidP="003C4F6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684062">
              <w:rPr>
                <w:rFonts w:ascii="Times New Roman" w:hAnsi="Times New Roman" w:cs="Times New Roman"/>
                <w:szCs w:val="21"/>
              </w:rPr>
              <w:t>61.07</w:t>
            </w:r>
            <w:r w:rsidRPr="00684062">
              <w:rPr>
                <w:rFonts w:ascii="Times New Roman" w:eastAsia="宋体" w:hAnsi="Times New Roman" w:cs="Times New Roman"/>
                <w:szCs w:val="21"/>
              </w:rPr>
              <w:t>±8.19</w:t>
            </w:r>
          </w:p>
        </w:tc>
      </w:tr>
    </w:tbl>
    <w:p w14:paraId="6AFF0BDE" w14:textId="77777777" w:rsidR="003D19F6" w:rsidRPr="00684062" w:rsidRDefault="003D19F6" w:rsidP="003C4F69">
      <w:pPr>
        <w:spacing w:line="360" w:lineRule="auto"/>
        <w:jc w:val="left"/>
        <w:rPr>
          <w:rFonts w:ascii="Times New Roman" w:hAnsi="Times New Roman" w:cs="Times New Roman"/>
          <w:szCs w:val="21"/>
        </w:rPr>
      </w:pPr>
    </w:p>
    <w:sectPr w:rsidR="003D19F6" w:rsidRPr="006840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5FF58" w14:textId="77777777" w:rsidR="001D53AF" w:rsidRDefault="001D53AF" w:rsidP="00684062">
      <w:r>
        <w:separator/>
      </w:r>
    </w:p>
  </w:endnote>
  <w:endnote w:type="continuationSeparator" w:id="0">
    <w:p w14:paraId="5B43B25B" w14:textId="77777777" w:rsidR="001D53AF" w:rsidRDefault="001D53AF" w:rsidP="00684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25610" w14:textId="77777777" w:rsidR="001D53AF" w:rsidRDefault="001D53AF" w:rsidP="00684062">
      <w:r>
        <w:separator/>
      </w:r>
    </w:p>
  </w:footnote>
  <w:footnote w:type="continuationSeparator" w:id="0">
    <w:p w14:paraId="311486C6" w14:textId="77777777" w:rsidR="001D53AF" w:rsidRDefault="001D53AF" w:rsidP="006840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864"/>
    <w:rsid w:val="00101746"/>
    <w:rsid w:val="001D53AF"/>
    <w:rsid w:val="001D6E6C"/>
    <w:rsid w:val="002D01B4"/>
    <w:rsid w:val="00324E83"/>
    <w:rsid w:val="003C4F69"/>
    <w:rsid w:val="003D19F6"/>
    <w:rsid w:val="00684062"/>
    <w:rsid w:val="00765864"/>
    <w:rsid w:val="009106AB"/>
    <w:rsid w:val="009265B8"/>
    <w:rsid w:val="00C322D9"/>
    <w:rsid w:val="00F7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726FAC"/>
  <w15:chartTrackingRefBased/>
  <w15:docId w15:val="{CBC7F7C7-A546-405A-970F-971E3BDD5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406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jlqj4b">
    <w:name w:val="jlqj4b"/>
    <w:basedOn w:val="a0"/>
    <w:qFormat/>
    <w:rsid w:val="00101746"/>
  </w:style>
  <w:style w:type="paragraph" w:styleId="a3">
    <w:name w:val="header"/>
    <w:basedOn w:val="a"/>
    <w:link w:val="a4"/>
    <w:uiPriority w:val="99"/>
    <w:unhideWhenUsed/>
    <w:rsid w:val="0068406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8406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840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84062"/>
    <w:rPr>
      <w:sz w:val="18"/>
      <w:szCs w:val="18"/>
    </w:rPr>
  </w:style>
  <w:style w:type="table" w:styleId="a7">
    <w:name w:val="Table Grid"/>
    <w:basedOn w:val="a1"/>
    <w:uiPriority w:val="39"/>
    <w:rsid w:val="006840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qiao zhou</dc:creator>
  <cp:keywords/>
  <dc:description/>
  <cp:lastModifiedBy>qiao zhou</cp:lastModifiedBy>
  <cp:revision>5</cp:revision>
  <dcterms:created xsi:type="dcterms:W3CDTF">2023-02-05T09:16:00Z</dcterms:created>
  <dcterms:modified xsi:type="dcterms:W3CDTF">2023-04-21T01:17:00Z</dcterms:modified>
</cp:coreProperties>
</file>